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3B" w:rsidRDefault="00771E3B" w:rsidP="00771E3B">
      <w:pPr>
        <w:widowControl/>
        <w:tabs>
          <w:tab w:val="left" w:pos="4161"/>
        </w:tabs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1.校级立项建设重点教材（2014-2015）</w:t>
      </w:r>
    </w:p>
    <w:p w:rsidR="00771E3B" w:rsidRDefault="00771E3B" w:rsidP="00771E3B">
      <w:pPr>
        <w:widowControl/>
        <w:tabs>
          <w:tab w:val="left" w:pos="4161"/>
        </w:tabs>
        <w:jc w:val="left"/>
        <w:rPr>
          <w:rFonts w:ascii="宋体" w:hAnsi="宋体" w:cs="宋体"/>
          <w:kern w:val="0"/>
          <w:sz w:val="18"/>
          <w:szCs w:val="18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88"/>
        <w:gridCol w:w="1701"/>
        <w:gridCol w:w="1491"/>
        <w:gridCol w:w="1060"/>
      </w:tblGrid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职称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所属学院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植物学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方炎明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森环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园艺植物遗传育种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季孔庶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森环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食品营养学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石瑞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森环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生物高分子材料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高勤卫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化工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生物质能源与化学品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王飞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化工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生物质化工实验教程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蔡智慧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化工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林产化工加工实验教程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罗金岳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化工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植物纤维资源生物加工与利用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余世袁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化工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生物工程实验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陈牧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高实验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化工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化工工艺学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朱新宝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化工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林产精细化学品生产工艺学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曾韬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化工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生物质热化学转化技术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左宋林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化工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AutoCAD经典教程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商庆清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林业机器人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贾志成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木材学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骆家言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材料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人造板质量控制和管理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金菊婉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材料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制材学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孙友富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材料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木制品生产工艺学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蔡家斌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材料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木结构建筑法规与标准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阙泽利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材料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运输包装设计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徐长妍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材料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人造板机械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王宝金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材料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木工刀具设计与应用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曹平祥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材料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木材工业生产过程自动化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李绍成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材料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木材热处理生产工艺学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蔡家斌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材料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木门窗制造技术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曹平祥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材料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电子商务物流管理实务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张浩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经管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农林电子商务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杨家猛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经管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企业资源计划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刘俊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经管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管理数据库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王磊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经管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网络营销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郭承龙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经管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姚萍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经管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财务管理学：理论。案例。模型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乔玉洋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经管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林业政策学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丁胜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经管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森林生态经济学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温作民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经管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森林工程导论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赵尘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土木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桥涵水文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黄新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土木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工程荷载与可靠度设计原理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郑晓燕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土木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路基路面施工与管理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王宏畅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土木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工业知识、工程教育、工程培训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杨家富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工培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广告文案写作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陈相雨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人文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语言与文化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刘冬冰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人文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语言学工具书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刘雪芹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人文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红楼梦品读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于师号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人文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案例驱动C程序设计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张黎宁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信息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张浩平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信息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嵌入式系统原理及应用开发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何煦岚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信息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园林规划设计实习指导书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苏同向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园林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城乡规划概论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李志明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园林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规划设计过程中的草图表达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方程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园林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材料加工成型实验教程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雷文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理学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简明实变函数教程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王於平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理学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日语泛读1-4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何宝年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生态环境实用翻译教程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喻惠群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跨文化交际实用教程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张鲁宁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生态旅游英语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张雪梅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英美报刊选读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王雷雷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生态英语视听说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张驰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助教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城市道路设计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韩宝睿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交通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交通安全工程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盛雨刚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交通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汽车拆装实训教程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郑燕萍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交通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汽车车载网络技术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肖广兵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交通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交通运输学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薛亮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交通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汽车发动机节能减排技术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张永辉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交通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人体工程学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申黎明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家具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家具质量管理与检验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祁忆青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家具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印刷专业英语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阮爱华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轻工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图形创意与应用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何佳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艺术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景观文化研究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丁山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艺术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装饰艺术设计与应用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李博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艺术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设计色彩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徐雷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艺术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世界文明史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曹顺仙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思政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林学英语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喻惠群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土木英语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李明月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园林英语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唐明辉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艺术英语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张鲁宁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化学工程英语教程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肖飞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</w:tr>
      <w:tr w:rsidR="00771E3B" w:rsidRPr="00B55EBD" w:rsidTr="00A05950">
        <w:tc>
          <w:tcPr>
            <w:tcW w:w="64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3288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材料科学英语教程</w:t>
            </w:r>
          </w:p>
        </w:tc>
        <w:tc>
          <w:tcPr>
            <w:tcW w:w="170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郑长明</w:t>
            </w:r>
          </w:p>
        </w:tc>
        <w:tc>
          <w:tcPr>
            <w:tcW w:w="1491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771E3B" w:rsidRPr="00B55EBD" w:rsidRDefault="00771E3B" w:rsidP="00A05950">
            <w:pPr>
              <w:widowControl/>
              <w:tabs>
                <w:tab w:val="center" w:pos="1152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5EBD">
              <w:rPr>
                <w:rFonts w:ascii="宋体" w:hAnsi="宋体" w:cs="宋体" w:hint="eastAsia"/>
                <w:kern w:val="0"/>
                <w:sz w:val="18"/>
                <w:szCs w:val="18"/>
              </w:rPr>
              <w:t>外语</w:t>
            </w:r>
          </w:p>
        </w:tc>
      </w:tr>
    </w:tbl>
    <w:p w:rsidR="00771E3B" w:rsidRDefault="00771E3B" w:rsidP="00771E3B">
      <w:pPr>
        <w:widowControl/>
        <w:tabs>
          <w:tab w:val="center" w:pos="1152"/>
        </w:tabs>
        <w:jc w:val="left"/>
        <w:rPr>
          <w:kern w:val="0"/>
        </w:rPr>
      </w:pPr>
    </w:p>
    <w:p w:rsidR="00771E3B" w:rsidRDefault="00771E3B" w:rsidP="00771E3B"/>
    <w:p w:rsidR="00771E3B" w:rsidRDefault="00771E3B" w:rsidP="00955524">
      <w:pPr>
        <w:widowControl/>
        <w:tabs>
          <w:tab w:val="center" w:pos="1152"/>
        </w:tabs>
        <w:jc w:val="left"/>
        <w:rPr>
          <w:rFonts w:ascii="宋体" w:hAnsi="宋体" w:cs="宋体" w:hint="eastAsia"/>
          <w:kern w:val="0"/>
          <w:sz w:val="18"/>
          <w:szCs w:val="18"/>
        </w:rPr>
      </w:pPr>
    </w:p>
    <w:p w:rsidR="00955524" w:rsidRDefault="00771E3B" w:rsidP="00955524">
      <w:pPr>
        <w:widowControl/>
        <w:tabs>
          <w:tab w:val="center" w:pos="1152"/>
        </w:tabs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2</w:t>
      </w:r>
      <w:r w:rsidR="00955524">
        <w:rPr>
          <w:rFonts w:ascii="宋体" w:hAnsi="宋体" w:cs="宋体" w:hint="eastAsia"/>
          <w:kern w:val="0"/>
          <w:sz w:val="18"/>
          <w:szCs w:val="18"/>
        </w:rPr>
        <w:t>.出版教材（2010年1月1日以后出版）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56"/>
        <w:gridCol w:w="3214"/>
        <w:gridCol w:w="1842"/>
        <w:gridCol w:w="1276"/>
        <w:gridCol w:w="1276"/>
      </w:tblGrid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主 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出版日期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木材切削原理与刀具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曹平祥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2010/01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设计素描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西南师范大学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骆玮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2010/01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大学物理实验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中国农业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周曼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2010/01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景观植物配置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江苏科技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祝遵凌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2010/01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视听说教程-教师用书3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译林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肖飞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2010/02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采购管理与库存控制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张浩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2010/02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森林规划设计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李明阳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2010/03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现代城市滨水景观设计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尹安石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2010/03</w:t>
            </w:r>
          </w:p>
        </w:tc>
      </w:tr>
      <w:tr w:rsidR="00955524" w:rsidRPr="001613D9" w:rsidTr="00A05950">
        <w:trPr>
          <w:trHeight w:val="6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林业机械与木工设备状态监测与故障诊断技术及应用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朱典想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2010/03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园林工程造价与招标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祝遵凌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2010/07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视听说教程3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译林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肖飞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2010/07</w:t>
            </w:r>
          </w:p>
        </w:tc>
      </w:tr>
      <w:tr w:rsidR="00955524" w:rsidRPr="001613D9" w:rsidTr="00A05950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大学体育健康教育之安全教育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北京体育大学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李恺宪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2010/08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人体工程学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申黎明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2010/08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园林建筑设计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张青萍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2010/08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旅游饭店管理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化学工业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郭剑英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2010/09</w:t>
            </w:r>
          </w:p>
        </w:tc>
      </w:tr>
      <w:tr w:rsidR="00955524" w:rsidRPr="001613D9" w:rsidTr="00A05950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管理学原理：领域、层次与过程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张智光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2010/09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设计家丛书---设计素描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西南师范大学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骆玮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2010/10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工程制图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科学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商庆清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2010/11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工程制图习题集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科学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商庆清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2011/01</w:t>
            </w:r>
          </w:p>
        </w:tc>
      </w:tr>
      <w:tr w:rsidR="00955524" w:rsidRPr="001613D9" w:rsidTr="00A05950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大学生职业生涯设计与就业指导实务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万福绪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2011/01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视听说教程4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译林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肖飞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2011/01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视听说教程-教师用书4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译林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肖飞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2011/01</w:t>
            </w:r>
          </w:p>
        </w:tc>
      </w:tr>
      <w:tr w:rsidR="00955524" w:rsidRPr="001613D9" w:rsidTr="00A05950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常微分方程及其应用-理论与模型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科学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周宇虹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2011/01</w:t>
            </w:r>
          </w:p>
        </w:tc>
      </w:tr>
      <w:tr w:rsidR="00955524" w:rsidRPr="001613D9" w:rsidTr="00A05950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Office为我所用-实践者之路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高琳明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2011/02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木结构建筑检测与评估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张洋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2011/04</w:t>
            </w:r>
          </w:p>
        </w:tc>
      </w:tr>
      <w:tr w:rsidR="00955524" w:rsidRPr="001613D9" w:rsidTr="00A05950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昆虫学基础与常见种类识别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科学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嵇保中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2011/05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林木病理学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叶建仁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2011/06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水土保持与防护林学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张金池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2011/06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木材加工工艺学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顾炼百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2011/06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园艺植物遗传育种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季孔庶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2011/06</w:t>
            </w:r>
          </w:p>
        </w:tc>
      </w:tr>
      <w:tr w:rsidR="00955524" w:rsidRPr="001613D9" w:rsidTr="00A05950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环境土壤学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中国农业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俞元春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2011/06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人造板工艺学（第二版）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周定国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2011/06</w:t>
            </w:r>
          </w:p>
        </w:tc>
      </w:tr>
      <w:tr w:rsidR="00955524" w:rsidRPr="001613D9" w:rsidTr="00A05950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高等数学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科学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杨明辉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2011/06</w:t>
            </w:r>
          </w:p>
        </w:tc>
      </w:tr>
      <w:tr w:rsidR="00955524" w:rsidRPr="001613D9" w:rsidTr="00A05950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现代应用文写作教程（第二版）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杨安翔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2011/06</w:t>
            </w:r>
          </w:p>
        </w:tc>
      </w:tr>
      <w:tr w:rsidR="00955524" w:rsidRPr="001613D9" w:rsidTr="00A05950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internet 应用技术与实践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中国农业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张浩平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生物质能源工程与技术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周建斌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园林工程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赵兵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2011/08</w:t>
            </w:r>
          </w:p>
        </w:tc>
      </w:tr>
      <w:tr w:rsidR="00955524" w:rsidRPr="001613D9" w:rsidTr="00A05950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汽车营销学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国防工业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余伟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2011/08</w:t>
            </w:r>
          </w:p>
        </w:tc>
      </w:tr>
      <w:tr w:rsidR="00955524" w:rsidRPr="001613D9" w:rsidTr="00A05950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装饰材料与构造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黄维彦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2011/09</w:t>
            </w:r>
          </w:p>
        </w:tc>
      </w:tr>
      <w:tr w:rsidR="00955524" w:rsidRPr="001613D9" w:rsidTr="00A05950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详解MATLAB快速入门与应用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电子工业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肖广兵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2011/09</w:t>
            </w:r>
          </w:p>
        </w:tc>
      </w:tr>
      <w:tr w:rsidR="00955524" w:rsidRPr="001613D9" w:rsidTr="00A05950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普通话水平测试指导用书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商务印书馆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刘冬冰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2011/10</w:t>
            </w:r>
          </w:p>
        </w:tc>
      </w:tr>
      <w:tr w:rsidR="00955524" w:rsidRPr="001613D9" w:rsidTr="00A05950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广告学：原理、实务与趋势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张律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2011/10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创意之门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卫欣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2011/10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信息检索与利用实用教程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国防工业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陈茁新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2011/12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汽车专业英语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国防工业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羊玢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2012/01</w:t>
            </w:r>
          </w:p>
        </w:tc>
      </w:tr>
      <w:tr w:rsidR="00955524" w:rsidRPr="001613D9" w:rsidTr="00A05950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植物生理学实验教程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谢寅峰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2012/01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食品营养学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化学工业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石瑞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2012/02</w:t>
            </w:r>
          </w:p>
        </w:tc>
      </w:tr>
      <w:tr w:rsidR="00955524" w:rsidRPr="001613D9" w:rsidTr="00A05950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园林管理学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周玉新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2012/04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园林建筑材料与构造设计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机械工业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赵晨洋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2012/05</w:t>
            </w:r>
          </w:p>
        </w:tc>
      </w:tr>
      <w:tr w:rsidR="00955524" w:rsidRPr="001613D9" w:rsidTr="00A05950">
        <w:trPr>
          <w:trHeight w:val="4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写作新教程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江苏教育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杨安翔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2012/05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测量学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史玉峰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2012/06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新编土木工程概论（第二版）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中国建材工业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郑晓燕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2012.06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交通工程专业英语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林丽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2012/08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汽车故障诊断与维修技术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高等教育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闵永军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2012/05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风景名胜区规划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唐晓岚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2012/10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园林植物景观设计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祝遵凌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2012/07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大学英语快速阅读1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外语教学与研究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肖飞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2012.08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大学英语快速阅读2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外语教学与研究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肖飞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2012.08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大学英语快速阅读3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外语教学与研究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肖飞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2012.08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大学英语快速阅读4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外语教学与研究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肖飞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2012.08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新编大学英语泛听1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外语教学与研究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肖飞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2012.08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新编大学英语泛听2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外语教学与研究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肖飞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2012.08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新编大学英语泛听3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外语教学与研究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肖飞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2012.08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新编大学英语泛听4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外语教学与研究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肖飞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2012.08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工程环境概论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赵康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2012.08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基础化学实验（第二版）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胡笳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2012.08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人造板工艺学实验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张洋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2012.08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森林工程毕业论文写作方法与示例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林涛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2012.08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高等数学（上）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科学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施建兵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2012.09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胶合板制造学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周晓燕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2012.09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精细化工实验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朱凯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2012.09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园林规划设计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化学工业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汪辉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2012.10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古旧家具修复与保护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吕九芳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2012.12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风景园林设计表现理论与技法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邱冰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2012.12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刨花板制造学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梅长彤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2012.12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高等数学（下）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科学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蒋华松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2013.01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科学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刘应安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2013.01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标志设计基础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上海文化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何佳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2013.02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编译原理及编译程序构造（第二版）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薛联凤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2013.02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产品设计表现-案例教程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中国水利水电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任新宇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2013.02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汽车CAD/CAE技术基础与实例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国防工业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羊玢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2013.03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ARM嵌入式开发实例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电子工业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肖广兵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2013.04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现代造纸机械状态监测与故障诊断（第二版）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中国轻工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张辉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2013.05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汽车运输工程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科学技术文献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林涛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生态经济学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科学技术文献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林涛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高速公路工程计量管理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科学技术文献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王大明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橱窗设计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中国电力出版社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任新宇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2013.06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汽车试验学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机械工业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徐晓美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2013.07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汽车概论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国防工业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徐晓美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2013.07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汽车试验学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姚嘉凌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2013.08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高分子材料加工工艺学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中国林业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雷文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2013.08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大学生就业能力训练教程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孙学江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2013.08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大学生创业基础训练教程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周纯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2013.08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大学生职业规划训练教程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李辉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2013.08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生物化学实验(双语)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科学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何开跃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2013.09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科学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胡卫群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2013.09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工程结构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人民交通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孙敦本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2013.09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绿地系统与风景园林规划设计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化学工业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许浩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2014.01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建筑设计过程中的草图表达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机械工业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方程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2014.01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居住区景观规划设计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江苏科学技术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汪辉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1613D9" w:rsidRDefault="00955524" w:rsidP="00A059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613D9">
              <w:rPr>
                <w:rFonts w:ascii="宋体" w:hAnsi="宋体" w:cs="宋体" w:hint="eastAsia"/>
                <w:kern w:val="0"/>
                <w:sz w:val="18"/>
                <w:szCs w:val="18"/>
              </w:rPr>
              <w:t>2014.05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中级财务会计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中国林业出版社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王妹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2014/08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hint="eastAsia"/>
                <w:sz w:val="18"/>
                <w:szCs w:val="18"/>
              </w:rPr>
              <w:t>能源与动力工程实验教程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中国林业出版社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hint="eastAsia"/>
                <w:sz w:val="18"/>
                <w:szCs w:val="18"/>
              </w:rPr>
              <w:t>刘翔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2014/09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电子商务物流管理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机械工业出版社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张浩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2014/11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hint="eastAsia"/>
                <w:sz w:val="18"/>
                <w:szCs w:val="18"/>
              </w:rPr>
              <w:t>GPS</w:t>
            </w:r>
            <w:r w:rsidRPr="000F3E19">
              <w:rPr>
                <w:rFonts w:hint="eastAsia"/>
                <w:sz w:val="18"/>
                <w:szCs w:val="18"/>
              </w:rPr>
              <w:t>测量原理与应用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科学出版社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hint="eastAsia"/>
                <w:sz w:val="18"/>
                <w:szCs w:val="18"/>
              </w:rPr>
              <w:t>郑加柱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2014/06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hint="eastAsia"/>
                <w:sz w:val="18"/>
                <w:szCs w:val="18"/>
              </w:rPr>
              <w:t>基础会计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东南大学出版社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邱强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2015/01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大学物理实验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浙江大学出版社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吴文娟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2015/03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hint="eastAsia"/>
                <w:sz w:val="18"/>
                <w:szCs w:val="18"/>
              </w:rPr>
              <w:t>大学物理学习指导与习题解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浙江大学出版社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徐定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2015/02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大学物理（上册）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浙江大学出版社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刘岗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2015/02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大学物理（下册）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浙江大学出版社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于莉莉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2015/03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hint="eastAsia"/>
                <w:sz w:val="18"/>
                <w:szCs w:val="18"/>
              </w:rPr>
              <w:t>C</w:t>
            </w:r>
            <w:r w:rsidRPr="000F3E19">
              <w:rPr>
                <w:rFonts w:hint="eastAsia"/>
                <w:sz w:val="18"/>
                <w:szCs w:val="18"/>
              </w:rPr>
              <w:t>程序设计案例教程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hint="eastAsia"/>
                <w:sz w:val="18"/>
                <w:szCs w:val="18"/>
              </w:rPr>
              <w:t>张黎宁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2015/03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hint="eastAsia"/>
                <w:sz w:val="18"/>
                <w:szCs w:val="18"/>
              </w:rPr>
              <w:t>大学英语四六级考试对策与综合训练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中国林业出版社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hint="eastAsia"/>
                <w:sz w:val="18"/>
                <w:szCs w:val="18"/>
              </w:rPr>
              <w:t>林莉萍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2015/04</w:t>
            </w:r>
          </w:p>
        </w:tc>
      </w:tr>
      <w:tr w:rsidR="00955524" w:rsidRPr="001613D9" w:rsidTr="00A05950">
        <w:trPr>
          <w:trHeight w:val="2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955524" w:rsidRDefault="00955524" w:rsidP="00955524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hint="eastAsia"/>
                <w:sz w:val="18"/>
                <w:szCs w:val="18"/>
              </w:rPr>
              <w:t>模拟电子技术基础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东南大学出版社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hint="eastAsia"/>
                <w:sz w:val="18"/>
                <w:szCs w:val="18"/>
              </w:rPr>
              <w:t>封维忠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24" w:rsidRPr="000F3E19" w:rsidRDefault="00955524" w:rsidP="00A05950">
            <w:pPr>
              <w:rPr>
                <w:rFonts w:ascii="宋体" w:hAnsi="宋体" w:cs="宋体"/>
                <w:sz w:val="18"/>
                <w:szCs w:val="18"/>
              </w:rPr>
            </w:pPr>
            <w:r w:rsidRPr="000F3E19">
              <w:rPr>
                <w:rFonts w:ascii="宋体" w:hAnsi="宋体" w:cs="宋体" w:hint="eastAsia"/>
                <w:sz w:val="18"/>
                <w:szCs w:val="18"/>
              </w:rPr>
              <w:t>2015/07</w:t>
            </w:r>
          </w:p>
        </w:tc>
      </w:tr>
    </w:tbl>
    <w:p w:rsidR="00955524" w:rsidRDefault="00955524" w:rsidP="00955524">
      <w:pPr>
        <w:widowControl/>
        <w:tabs>
          <w:tab w:val="left" w:pos="4161"/>
        </w:tabs>
        <w:jc w:val="left"/>
        <w:rPr>
          <w:rFonts w:ascii="宋体" w:hAnsi="宋体" w:cs="宋体"/>
          <w:kern w:val="0"/>
          <w:sz w:val="18"/>
          <w:szCs w:val="18"/>
        </w:rPr>
      </w:pPr>
    </w:p>
    <w:p w:rsidR="00955524" w:rsidRDefault="00955524" w:rsidP="00955524">
      <w:pPr>
        <w:widowControl/>
        <w:tabs>
          <w:tab w:val="left" w:pos="4161"/>
        </w:tabs>
        <w:jc w:val="left"/>
        <w:rPr>
          <w:rFonts w:ascii="宋体" w:hAnsi="宋体" w:cs="宋体"/>
          <w:kern w:val="0"/>
          <w:sz w:val="18"/>
          <w:szCs w:val="18"/>
        </w:rPr>
      </w:pPr>
    </w:p>
    <w:sectPr w:rsidR="00955524" w:rsidSect="00281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281" w:rsidRDefault="00A81281" w:rsidP="00771E3B">
      <w:r>
        <w:separator/>
      </w:r>
    </w:p>
  </w:endnote>
  <w:endnote w:type="continuationSeparator" w:id="0">
    <w:p w:rsidR="00A81281" w:rsidRDefault="00A81281" w:rsidP="00771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281" w:rsidRDefault="00A81281" w:rsidP="00771E3B">
      <w:r>
        <w:separator/>
      </w:r>
    </w:p>
  </w:footnote>
  <w:footnote w:type="continuationSeparator" w:id="0">
    <w:p w:rsidR="00A81281" w:rsidRDefault="00A81281" w:rsidP="00771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07B2E"/>
    <w:multiLevelType w:val="multilevel"/>
    <w:tmpl w:val="4F507B2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6CE151B"/>
    <w:multiLevelType w:val="hybridMultilevel"/>
    <w:tmpl w:val="BCD48E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524"/>
    <w:rsid w:val="002814B3"/>
    <w:rsid w:val="00771E3B"/>
    <w:rsid w:val="00802EFF"/>
    <w:rsid w:val="00955524"/>
    <w:rsid w:val="00A8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55524"/>
  </w:style>
  <w:style w:type="paragraph" w:styleId="a4">
    <w:name w:val="header"/>
    <w:basedOn w:val="a"/>
    <w:link w:val="Char"/>
    <w:rsid w:val="00955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552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955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5524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955524"/>
    <w:pPr>
      <w:spacing w:line="500" w:lineRule="exact"/>
      <w:ind w:firstLineChars="200" w:firstLine="560"/>
    </w:pPr>
    <w:rPr>
      <w:sz w:val="28"/>
    </w:rPr>
  </w:style>
  <w:style w:type="character" w:customStyle="1" w:styleId="2Char">
    <w:name w:val="正文文本缩进 2 Char"/>
    <w:basedOn w:val="a0"/>
    <w:link w:val="2"/>
    <w:rsid w:val="00955524"/>
    <w:rPr>
      <w:rFonts w:ascii="Times New Roman" w:eastAsia="宋体" w:hAnsi="Times New Roman" w:cs="Times New Roman"/>
      <w:sz w:val="28"/>
      <w:szCs w:val="24"/>
    </w:rPr>
  </w:style>
  <w:style w:type="paragraph" w:customStyle="1" w:styleId="Char1">
    <w:name w:val="Char"/>
    <w:basedOn w:val="a"/>
    <w:rsid w:val="00955524"/>
    <w:pPr>
      <w:widowControl/>
      <w:snapToGrid w:val="0"/>
      <w:spacing w:before="120" w:after="120" w:line="500" w:lineRule="exact"/>
      <w:ind w:firstLine="641"/>
      <w:jc w:val="left"/>
    </w:pPr>
    <w:rPr>
      <w:rFonts w:ascii="Verdana" w:eastAsia="黑体" w:hAnsi="Verdana"/>
      <w:b/>
      <w:kern w:val="0"/>
      <w:sz w:val="32"/>
      <w:szCs w:val="32"/>
      <w:lang w:eastAsia="en-US"/>
    </w:rPr>
  </w:style>
  <w:style w:type="table" w:styleId="a6">
    <w:name w:val="Table Grid"/>
    <w:basedOn w:val="a1"/>
    <w:rsid w:val="0095552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555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759</Words>
  <Characters>4327</Characters>
  <Application>Microsoft Office Word</Application>
  <DocSecurity>0</DocSecurity>
  <Lines>36</Lines>
  <Paragraphs>10</Paragraphs>
  <ScaleCrop>false</ScaleCrop>
  <Company>CHINA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2016-08-07T05:56:00Z</dcterms:created>
  <dcterms:modified xsi:type="dcterms:W3CDTF">2016-08-07T06:16:00Z</dcterms:modified>
</cp:coreProperties>
</file>