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8AA" w:rsidRDefault="002718AA" w:rsidP="002718AA">
      <w:pPr>
        <w:widowControl/>
        <w:spacing w:before="100" w:beforeAutospacing="1" w:after="100" w:afterAutospacing="1" w:line="300" w:lineRule="atLeast"/>
        <w:jc w:val="left"/>
        <w:rPr>
          <w:rFonts w:hint="eastAsia"/>
          <w:szCs w:val="21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附件1：</w:t>
      </w:r>
    </w:p>
    <w:p w:rsidR="002718AA" w:rsidRDefault="002718AA" w:rsidP="002718AA">
      <w:pPr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南京林业大学青年教师讲课竞赛学院推荐表</w:t>
      </w:r>
    </w:p>
    <w:p w:rsidR="002718AA" w:rsidRDefault="002718AA" w:rsidP="002718AA">
      <w:pPr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 xml:space="preserve">学院:             </w:t>
      </w:r>
    </w:p>
    <w:tbl>
      <w:tblPr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829"/>
        <w:gridCol w:w="581"/>
        <w:gridCol w:w="991"/>
        <w:gridCol w:w="1912"/>
      </w:tblGrid>
      <w:tr w:rsidR="002718AA" w:rsidTr="00637168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AA" w:rsidRDefault="002718AA" w:rsidP="00637168">
            <w:pPr>
              <w:jc w:val="center"/>
              <w:rPr>
                <w:rFonts w:ascii="宋体" w:hAnsi="宋体" w:hint="eastAsia"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参加决赛教师姓名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8AA" w:rsidRDefault="002718AA" w:rsidP="00637168">
            <w:pPr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8AA" w:rsidRDefault="002718AA" w:rsidP="00637168">
            <w:pPr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职    称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8AA" w:rsidRDefault="002718AA" w:rsidP="00637168">
            <w:pPr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</w:tr>
      <w:tr w:rsidR="002718AA" w:rsidTr="00637168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AA" w:rsidRDefault="002718AA" w:rsidP="00637168">
            <w:pPr>
              <w:jc w:val="center"/>
              <w:rPr>
                <w:rFonts w:ascii="宋体" w:hAnsi="宋体" w:hint="eastAsia"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8AA" w:rsidRDefault="002718AA" w:rsidP="00637168">
            <w:pPr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8AA" w:rsidRDefault="002718AA" w:rsidP="00637168">
            <w:pPr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学校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不变号</w:t>
            </w:r>
            <w:proofErr w:type="gramEnd"/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8AA" w:rsidRDefault="002718AA" w:rsidP="00637168">
            <w:pPr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</w:tr>
      <w:tr w:rsidR="002718AA" w:rsidTr="00637168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AA" w:rsidRDefault="002718AA" w:rsidP="00637168">
            <w:pPr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8AA" w:rsidRDefault="002718AA" w:rsidP="00637168">
            <w:pPr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8AA" w:rsidRDefault="002718AA" w:rsidP="00637168">
            <w:pPr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QQ号码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8AA" w:rsidRDefault="002718AA" w:rsidP="00637168">
            <w:pPr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</w:tr>
      <w:tr w:rsidR="002718AA" w:rsidTr="00637168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AA" w:rsidRDefault="002718AA" w:rsidP="00637168">
            <w:pPr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参赛课程名称</w:t>
            </w:r>
          </w:p>
        </w:tc>
        <w:tc>
          <w:tcPr>
            <w:tcW w:w="5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8AA" w:rsidRDefault="002718AA" w:rsidP="00637168">
            <w:pPr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</w:tr>
      <w:tr w:rsidR="002718AA" w:rsidTr="00637168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AA" w:rsidRDefault="002718AA" w:rsidP="00637168">
            <w:pPr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课程属于学科</w:t>
            </w:r>
          </w:p>
        </w:tc>
        <w:tc>
          <w:tcPr>
            <w:tcW w:w="5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8AA" w:rsidRDefault="002718AA" w:rsidP="00637168"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文科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理科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工科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  </w:t>
            </w:r>
          </w:p>
        </w:tc>
      </w:tr>
      <w:tr w:rsidR="002718AA" w:rsidTr="00637168">
        <w:trPr>
          <w:trHeight w:val="943"/>
          <w:jc w:val="center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AA" w:rsidRDefault="002718AA" w:rsidP="00637168">
            <w:pPr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参加决赛课程（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2个</w:t>
            </w:r>
            <w:r>
              <w:rPr>
                <w:rFonts w:ascii="宋体" w:hAnsi="宋体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/>
                <w:kern w:val="0"/>
                <w:sz w:val="24"/>
                <w:szCs w:val="24"/>
              </w:rPr>
              <w:t>以上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且</w:t>
            </w:r>
            <w:r>
              <w:rPr>
                <w:rFonts w:ascii="宋体" w:hAnsi="宋体"/>
                <w:kern w:val="0"/>
                <w:sz w:val="24"/>
                <w:szCs w:val="24"/>
              </w:rPr>
              <w:t>课堂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理论</w:t>
            </w:r>
            <w:r>
              <w:rPr>
                <w:rFonts w:ascii="宋体" w:hAnsi="宋体"/>
                <w:kern w:val="0"/>
                <w:sz w:val="24"/>
                <w:szCs w:val="24"/>
              </w:rPr>
              <w:t>教学在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20节次</w:t>
            </w:r>
            <w:r>
              <w:rPr>
                <w:rFonts w:ascii="宋体" w:hAnsi="宋体"/>
                <w:kern w:val="0"/>
                <w:sz w:val="24"/>
                <w:szCs w:val="24"/>
              </w:rPr>
              <w:t>以上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）</w:t>
            </w:r>
          </w:p>
          <w:p w:rsidR="002718AA" w:rsidRDefault="002718AA" w:rsidP="00637168">
            <w:pPr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最近</w:t>
            </w: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授课两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学期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8AA" w:rsidRDefault="002718AA" w:rsidP="00637168">
            <w:pPr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8AA" w:rsidRDefault="002718AA" w:rsidP="00637168">
            <w:pPr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</w:tr>
      <w:tr w:rsidR="002718AA" w:rsidTr="00637168">
        <w:trPr>
          <w:trHeight w:val="840"/>
          <w:jc w:val="center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AA" w:rsidRDefault="002718AA" w:rsidP="00637168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8AA" w:rsidRDefault="002718AA" w:rsidP="00637168">
            <w:pPr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8AA" w:rsidRDefault="002718AA" w:rsidP="00637168">
            <w:pPr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</w:tr>
      <w:tr w:rsidR="002718AA" w:rsidTr="00637168">
        <w:trPr>
          <w:trHeight w:val="2551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AA" w:rsidRDefault="002718AA" w:rsidP="00637168">
            <w:pPr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学院推荐意见</w:t>
            </w:r>
          </w:p>
        </w:tc>
        <w:tc>
          <w:tcPr>
            <w:tcW w:w="5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8AA" w:rsidRDefault="002718AA" w:rsidP="00637168">
            <w:pPr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  <w:p w:rsidR="002718AA" w:rsidRDefault="002718AA" w:rsidP="00637168">
            <w:pPr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  <w:p w:rsidR="002718AA" w:rsidRDefault="002718AA" w:rsidP="00637168">
            <w:pPr>
              <w:ind w:firstLineChars="1300" w:firstLine="3640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学院盖章</w:t>
            </w:r>
          </w:p>
          <w:p w:rsidR="002718AA" w:rsidRDefault="002718AA" w:rsidP="00637168">
            <w:pPr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                    年  月   日</w:t>
            </w:r>
          </w:p>
        </w:tc>
      </w:tr>
      <w:tr w:rsidR="002718AA" w:rsidTr="00637168">
        <w:trPr>
          <w:trHeight w:val="248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AA" w:rsidRDefault="002718AA" w:rsidP="00637168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参加学院</w:t>
            </w:r>
            <w:r>
              <w:rPr>
                <w:rFonts w:ascii="宋体" w:hAnsi="宋体"/>
                <w:kern w:val="0"/>
                <w:sz w:val="28"/>
                <w:szCs w:val="28"/>
              </w:rPr>
              <w:t>初赛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阶段</w:t>
            </w:r>
          </w:p>
          <w:p w:rsidR="002718AA" w:rsidRDefault="002718AA" w:rsidP="00637168">
            <w:pPr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名单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及</w:t>
            </w:r>
            <w:r>
              <w:rPr>
                <w:rFonts w:ascii="宋体" w:hAnsi="宋体"/>
                <w:kern w:val="0"/>
                <w:sz w:val="28"/>
                <w:szCs w:val="28"/>
              </w:rPr>
              <w:t>人数</w:t>
            </w:r>
          </w:p>
        </w:tc>
        <w:tc>
          <w:tcPr>
            <w:tcW w:w="5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8AA" w:rsidRDefault="002718AA" w:rsidP="00637168"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名单</w:t>
            </w:r>
            <w:r>
              <w:rPr>
                <w:rFonts w:ascii="宋体" w:hAnsi="宋体"/>
                <w:kern w:val="0"/>
                <w:sz w:val="28"/>
                <w:szCs w:val="28"/>
              </w:rPr>
              <w:t>：</w:t>
            </w:r>
          </w:p>
          <w:p w:rsidR="002718AA" w:rsidRDefault="002718AA" w:rsidP="00637168"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2718AA" w:rsidRDefault="002718AA" w:rsidP="00637168"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2718AA" w:rsidRDefault="002718AA" w:rsidP="00637168">
            <w:pPr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人数</w:t>
            </w:r>
            <w:r>
              <w:rPr>
                <w:rFonts w:ascii="宋体" w:hAnsi="宋体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   </w:t>
            </w:r>
          </w:p>
        </w:tc>
      </w:tr>
    </w:tbl>
    <w:p w:rsidR="002718AA" w:rsidRDefault="002718AA" w:rsidP="002718AA">
      <w:pPr>
        <w:rPr>
          <w:rFonts w:ascii="仿宋_GB2312" w:eastAsia="仿宋_GB2312" w:hAnsi="华文仿宋" w:hint="eastAsia"/>
          <w:szCs w:val="21"/>
        </w:rPr>
      </w:pPr>
      <w:r>
        <w:rPr>
          <w:rFonts w:ascii="仿宋_GB2312" w:eastAsia="仿宋_GB2312" w:hAnsi="华文仿宋" w:hint="eastAsia"/>
          <w:color w:val="000000"/>
          <w:szCs w:val="21"/>
        </w:rPr>
        <w:t>备注：表中“参赛课程最近两年授课学期”填写，如果最近学期没有上课，请往前推，填满4个学期，例如19-20-1、18-19-2。</w:t>
      </w:r>
      <w:r>
        <w:rPr>
          <w:rFonts w:ascii="仿宋_GB2312" w:eastAsia="仿宋_GB2312" w:hAnsi="华文仿宋" w:hint="eastAsia"/>
          <w:szCs w:val="21"/>
        </w:rPr>
        <w:t>文科（含01哲学，02经济学，03法学，04教育学，05文学，06历史学，12管理学，13艺术学，14思想政治课）；理科（含07理学）；工科（含08工学，09农学）。</w:t>
      </w:r>
    </w:p>
    <w:p w:rsidR="002718AA" w:rsidRDefault="002718AA" w:rsidP="002718AA">
      <w:pPr>
        <w:rPr>
          <w:rFonts w:hint="eastAsia"/>
          <w:b/>
          <w:bCs/>
          <w:color w:val="FF0000"/>
        </w:rPr>
      </w:pPr>
    </w:p>
    <w:p w:rsidR="002718AA" w:rsidRDefault="002718AA" w:rsidP="002718AA">
      <w:pPr>
        <w:pStyle w:val="2"/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  <w:t>2</w:t>
      </w:r>
    </w:p>
    <w:p w:rsidR="002718AA" w:rsidRDefault="002718AA" w:rsidP="002718AA">
      <w:pPr>
        <w:jc w:val="center"/>
        <w:rPr>
          <w:rFonts w:ascii="方正小标宋简体" w:eastAsia="方正小标宋简体" w:hAnsi="华文中宋" w:hint="eastAsia"/>
          <w:b/>
          <w:bCs/>
          <w:color w:val="000000"/>
          <w:sz w:val="40"/>
          <w:szCs w:val="40"/>
        </w:rPr>
      </w:pPr>
      <w:r>
        <w:rPr>
          <w:rFonts w:ascii="方正小标宋简体" w:eastAsia="方正小标宋简体" w:hAnsi="华文中宋" w:hint="eastAsia"/>
          <w:b/>
          <w:bCs/>
          <w:color w:val="000000"/>
          <w:sz w:val="40"/>
          <w:szCs w:val="40"/>
        </w:rPr>
        <w:t>青年教师教学竞赛节段目录（范例）</w:t>
      </w:r>
    </w:p>
    <w:p w:rsidR="002718AA" w:rsidRDefault="002718AA" w:rsidP="002718AA">
      <w:pPr>
        <w:widowControl/>
        <w:spacing w:line="500" w:lineRule="exact"/>
        <w:jc w:val="left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《传播学》教学大纲中基本教学内容共13章，此次教学设计的5个节段分别选自第1、5、6、9等五章。</w:t>
      </w:r>
    </w:p>
    <w:p w:rsidR="002718AA" w:rsidRDefault="002718AA" w:rsidP="002718AA">
      <w:pPr>
        <w:widowControl/>
        <w:spacing w:line="560" w:lineRule="exact"/>
        <w:jc w:val="distribute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spacing w:val="-24"/>
          <w:kern w:val="0"/>
          <w:sz w:val="28"/>
          <w:szCs w:val="28"/>
        </w:rPr>
        <w:t>1.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传播的定义和特点</w:t>
      </w:r>
      <w:r>
        <w:rPr>
          <w:rFonts w:ascii="仿宋" w:eastAsia="仿宋" w:hAnsi="仿宋" w:hint="eastAsia"/>
          <w:color w:val="000000"/>
          <w:spacing w:val="-32"/>
          <w:kern w:val="0"/>
          <w:sz w:val="28"/>
          <w:szCs w:val="28"/>
        </w:rPr>
        <w:t>……</w:t>
      </w:r>
      <w:proofErr w:type="gramStart"/>
      <w:r>
        <w:rPr>
          <w:rFonts w:ascii="仿宋" w:eastAsia="仿宋" w:hAnsi="仿宋" w:hint="eastAsia"/>
          <w:color w:val="000000"/>
          <w:spacing w:val="-32"/>
          <w:kern w:val="0"/>
          <w:sz w:val="28"/>
          <w:szCs w:val="28"/>
        </w:rPr>
        <w:t>………………………………………………………………</w:t>
      </w:r>
      <w:proofErr w:type="gramEnd"/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</w:t>
      </w:r>
    </w:p>
    <w:p w:rsidR="002718AA" w:rsidRDefault="002718AA" w:rsidP="002718AA">
      <w:pPr>
        <w:widowControl/>
        <w:spacing w:line="560" w:lineRule="exact"/>
        <w:ind w:firstLineChars="113" w:firstLine="316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选自第一章：传播与传播学/第一节：传播</w:t>
      </w:r>
    </w:p>
    <w:p w:rsidR="002718AA" w:rsidRDefault="002718AA" w:rsidP="002718AA">
      <w:pPr>
        <w:widowControl/>
        <w:spacing w:line="560" w:lineRule="exact"/>
        <w:jc w:val="distribute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spacing w:val="-24"/>
          <w:kern w:val="0"/>
          <w:sz w:val="28"/>
          <w:szCs w:val="28"/>
        </w:rPr>
        <w:t>2.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人际传播的特点和社会功能…</w:t>
      </w:r>
      <w:r>
        <w:rPr>
          <w:rFonts w:ascii="仿宋" w:eastAsia="仿宋" w:hAnsi="仿宋" w:hint="eastAsia"/>
          <w:color w:val="000000"/>
          <w:spacing w:val="-36"/>
          <w:kern w:val="0"/>
          <w:sz w:val="28"/>
          <w:szCs w:val="28"/>
        </w:rPr>
        <w:t>…</w:t>
      </w:r>
      <w:proofErr w:type="gramStart"/>
      <w:r>
        <w:rPr>
          <w:rFonts w:ascii="仿宋" w:eastAsia="仿宋" w:hAnsi="仿宋" w:hint="eastAsia"/>
          <w:color w:val="000000"/>
          <w:spacing w:val="-36"/>
          <w:kern w:val="0"/>
          <w:sz w:val="28"/>
          <w:szCs w:val="28"/>
        </w:rPr>
        <w:t>…………………………</w:t>
      </w:r>
      <w:r>
        <w:rPr>
          <w:rFonts w:ascii="仿宋" w:eastAsia="仿宋" w:hAnsi="仿宋" w:hint="eastAsia"/>
          <w:color w:val="000000"/>
          <w:spacing w:val="-32"/>
          <w:kern w:val="0"/>
          <w:sz w:val="28"/>
          <w:szCs w:val="28"/>
        </w:rPr>
        <w:t>………</w:t>
      </w:r>
      <w:r>
        <w:rPr>
          <w:rFonts w:ascii="仿宋" w:eastAsia="仿宋" w:hAnsi="仿宋" w:hint="eastAsia"/>
          <w:color w:val="000000"/>
          <w:spacing w:val="-36"/>
          <w:kern w:val="0"/>
          <w:sz w:val="28"/>
          <w:szCs w:val="28"/>
        </w:rPr>
        <w:t>………………</w:t>
      </w:r>
      <w:proofErr w:type="gramEnd"/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5</w:t>
      </w:r>
    </w:p>
    <w:p w:rsidR="002718AA" w:rsidRDefault="002718AA" w:rsidP="002718AA">
      <w:pPr>
        <w:widowControl/>
        <w:spacing w:line="560" w:lineRule="exact"/>
        <w:ind w:firstLineChars="100" w:firstLine="280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选自第五章：传播类型/第二节：人际传播</w:t>
      </w:r>
    </w:p>
    <w:p w:rsidR="002718AA" w:rsidRDefault="002718AA" w:rsidP="002718AA">
      <w:pPr>
        <w:widowControl/>
        <w:spacing w:line="560" w:lineRule="exact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spacing w:val="-24"/>
          <w:kern w:val="0"/>
          <w:sz w:val="28"/>
          <w:szCs w:val="28"/>
        </w:rPr>
        <w:t>3.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群体传播及其内部机制…</w:t>
      </w:r>
      <w:r>
        <w:rPr>
          <w:rFonts w:ascii="仿宋" w:eastAsia="仿宋" w:hAnsi="仿宋" w:hint="eastAsia"/>
          <w:color w:val="000000"/>
          <w:spacing w:val="-34"/>
          <w:kern w:val="0"/>
          <w:sz w:val="28"/>
          <w:szCs w:val="28"/>
        </w:rPr>
        <w:t>…</w:t>
      </w:r>
      <w:proofErr w:type="gramStart"/>
      <w:r>
        <w:rPr>
          <w:rFonts w:ascii="仿宋" w:eastAsia="仿宋" w:hAnsi="仿宋" w:hint="eastAsia"/>
          <w:color w:val="000000"/>
          <w:spacing w:val="-34"/>
          <w:kern w:val="0"/>
          <w:sz w:val="28"/>
          <w:szCs w:val="28"/>
        </w:rPr>
        <w:t>……………………</w:t>
      </w:r>
      <w:r>
        <w:rPr>
          <w:rFonts w:ascii="仿宋" w:eastAsia="仿宋" w:hAnsi="仿宋" w:hint="eastAsia"/>
          <w:color w:val="000000"/>
          <w:spacing w:val="-32"/>
          <w:kern w:val="0"/>
          <w:sz w:val="28"/>
          <w:szCs w:val="28"/>
        </w:rPr>
        <w:t>…………………………………</w:t>
      </w:r>
      <w:proofErr w:type="gramEnd"/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6</w:t>
      </w:r>
    </w:p>
    <w:p w:rsidR="002718AA" w:rsidRDefault="002718AA" w:rsidP="002718AA">
      <w:pPr>
        <w:widowControl/>
        <w:spacing w:line="560" w:lineRule="exact"/>
        <w:ind w:firstLineChars="100" w:firstLine="280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选自第五章：传播类型/第三节：群体传播</w:t>
      </w:r>
    </w:p>
    <w:p w:rsidR="002718AA" w:rsidRDefault="002718AA" w:rsidP="002718AA">
      <w:pPr>
        <w:widowControl/>
        <w:spacing w:line="560" w:lineRule="exact"/>
        <w:jc w:val="distribute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4.传播的社会功能</w:t>
      </w:r>
      <w:r>
        <w:rPr>
          <w:rFonts w:ascii="仿宋" w:eastAsia="仿宋" w:hAnsi="仿宋" w:hint="eastAsia"/>
          <w:color w:val="000000"/>
          <w:spacing w:val="-38"/>
          <w:kern w:val="0"/>
          <w:sz w:val="28"/>
          <w:szCs w:val="28"/>
        </w:rPr>
        <w:t>……</w:t>
      </w:r>
      <w:proofErr w:type="gramStart"/>
      <w:r>
        <w:rPr>
          <w:rFonts w:ascii="仿宋" w:eastAsia="仿宋" w:hAnsi="仿宋" w:hint="eastAsia"/>
          <w:color w:val="000000"/>
          <w:spacing w:val="-38"/>
          <w:kern w:val="0"/>
          <w:sz w:val="28"/>
          <w:szCs w:val="28"/>
        </w:rPr>
        <w:t>……………………………………………………………</w:t>
      </w:r>
      <w:proofErr w:type="gramEnd"/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9</w:t>
      </w:r>
    </w:p>
    <w:p w:rsidR="002718AA" w:rsidRDefault="002718AA" w:rsidP="002718AA">
      <w:pPr>
        <w:widowControl/>
        <w:spacing w:line="560" w:lineRule="exact"/>
        <w:ind w:firstLineChars="113" w:firstLine="316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选自第六章：传播的功能/第二节：传播的社会功能</w:t>
      </w:r>
    </w:p>
    <w:p w:rsidR="002718AA" w:rsidRDefault="002718AA" w:rsidP="002718AA">
      <w:pPr>
        <w:widowControl/>
        <w:spacing w:line="560" w:lineRule="exact"/>
        <w:jc w:val="distribute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5.麦克卢汉的“媒介决定论”</w:t>
      </w:r>
      <w:r>
        <w:rPr>
          <w:rFonts w:ascii="仿宋" w:eastAsia="仿宋" w:hAnsi="仿宋" w:hint="eastAsia"/>
          <w:color w:val="000000"/>
          <w:spacing w:val="-34"/>
          <w:kern w:val="0"/>
          <w:sz w:val="28"/>
          <w:szCs w:val="28"/>
        </w:rPr>
        <w:t>……</w:t>
      </w:r>
      <w:proofErr w:type="gramStart"/>
      <w:r>
        <w:rPr>
          <w:rFonts w:ascii="仿宋" w:eastAsia="仿宋" w:hAnsi="仿宋" w:hint="eastAsia"/>
          <w:color w:val="000000"/>
          <w:spacing w:val="-34"/>
          <w:kern w:val="0"/>
          <w:sz w:val="28"/>
          <w:szCs w:val="28"/>
        </w:rPr>
        <w:t>…………………………………………</w:t>
      </w:r>
      <w:proofErr w:type="gramEnd"/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12</w:t>
      </w:r>
    </w:p>
    <w:p w:rsidR="002718AA" w:rsidRDefault="002718AA" w:rsidP="002718AA">
      <w:pPr>
        <w:widowControl/>
        <w:spacing w:line="560" w:lineRule="exact"/>
        <w:ind w:firstLineChars="170" w:firstLine="476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选自第九章：传播媒介/第二节：传播媒介理论</w:t>
      </w:r>
    </w:p>
    <w:p w:rsidR="002718AA" w:rsidRDefault="002718AA" w:rsidP="002718AA">
      <w:pPr>
        <w:pStyle w:val="11"/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</w:pPr>
    </w:p>
    <w:p w:rsidR="002718AA" w:rsidRDefault="002718AA" w:rsidP="002718AA">
      <w:pPr>
        <w:pStyle w:val="11"/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</w:pPr>
    </w:p>
    <w:p w:rsidR="002718AA" w:rsidRDefault="002718AA" w:rsidP="002718AA">
      <w:pPr>
        <w:pStyle w:val="11"/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</w:pPr>
    </w:p>
    <w:p w:rsidR="002718AA" w:rsidRDefault="002718AA" w:rsidP="002718AA">
      <w:pPr>
        <w:pStyle w:val="11"/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</w:pPr>
    </w:p>
    <w:p w:rsidR="002718AA" w:rsidRDefault="002718AA" w:rsidP="002718AA">
      <w:pPr>
        <w:pStyle w:val="11"/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</w:pPr>
    </w:p>
    <w:p w:rsidR="002718AA" w:rsidRDefault="002718AA" w:rsidP="002718AA">
      <w:pPr>
        <w:pStyle w:val="11"/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</w:pPr>
    </w:p>
    <w:p w:rsidR="002718AA" w:rsidRDefault="002718AA" w:rsidP="002718AA">
      <w:pPr>
        <w:pStyle w:val="11"/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  <w:t xml:space="preserve"> </w:t>
      </w:r>
    </w:p>
    <w:p w:rsidR="002718AA" w:rsidRDefault="002718AA" w:rsidP="002718AA">
      <w:pPr>
        <w:pStyle w:val="11"/>
        <w:rPr>
          <w:rFonts w:ascii="黑体" w:eastAsia="黑体" w:hAnsi="华文仿宋" w:cs="宋体"/>
          <w:color w:val="000000"/>
          <w:kern w:val="0"/>
          <w:sz w:val="32"/>
          <w:szCs w:val="32"/>
        </w:rPr>
      </w:pPr>
      <w:r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  <w:t xml:space="preserve"> </w:t>
      </w:r>
    </w:p>
    <w:p w:rsidR="002718AA" w:rsidRDefault="002718AA" w:rsidP="002718AA">
      <w:pPr>
        <w:pStyle w:val="11"/>
        <w:rPr>
          <w:rFonts w:ascii="黑体" w:eastAsia="黑体" w:hAnsi="华文仿宋" w:cs="宋体"/>
          <w:color w:val="000000"/>
          <w:kern w:val="0"/>
          <w:sz w:val="32"/>
          <w:szCs w:val="32"/>
        </w:rPr>
      </w:pPr>
    </w:p>
    <w:p w:rsidR="002718AA" w:rsidRDefault="002718AA" w:rsidP="002718AA">
      <w:pPr>
        <w:pStyle w:val="11"/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  <w:t>3：</w:t>
      </w:r>
    </w:p>
    <w:p w:rsidR="002718AA" w:rsidRDefault="002718AA" w:rsidP="002718AA">
      <w:pPr>
        <w:pStyle w:val="11"/>
        <w:spacing w:line="640" w:lineRule="exact"/>
        <w:jc w:val="center"/>
        <w:rPr>
          <w:rFonts w:ascii="方正小标宋简体" w:eastAsia="方正小标宋简体" w:hAnsi="华文中宋" w:hint="eastAsia"/>
          <w:b/>
          <w:bCs/>
          <w:color w:val="000000"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bCs/>
          <w:color w:val="000000"/>
          <w:sz w:val="44"/>
          <w:szCs w:val="44"/>
        </w:rPr>
        <w:t xml:space="preserve"> </w:t>
      </w:r>
    </w:p>
    <w:p w:rsidR="002718AA" w:rsidRDefault="002718AA" w:rsidP="002718AA">
      <w:pPr>
        <w:pStyle w:val="11"/>
        <w:spacing w:line="640" w:lineRule="exact"/>
        <w:jc w:val="center"/>
        <w:rPr>
          <w:rFonts w:ascii="方正小标宋简体" w:eastAsia="方正小标宋简体" w:hAnsi="华文中宋" w:hint="eastAsia"/>
          <w:b/>
          <w:bCs/>
          <w:color w:val="000000"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bCs/>
          <w:color w:val="000000"/>
          <w:sz w:val="44"/>
          <w:szCs w:val="44"/>
        </w:rPr>
        <w:t>教学设计评分表</w:t>
      </w:r>
    </w:p>
    <w:p w:rsidR="002718AA" w:rsidRDefault="002718AA" w:rsidP="002718AA">
      <w:pPr>
        <w:widowControl/>
        <w:spacing w:line="400" w:lineRule="exact"/>
        <w:jc w:val="center"/>
        <w:rPr>
          <w:rFonts w:ascii="仿宋_GB2312" w:hAnsi="宋体" w:hint="eastAsia"/>
          <w:color w:val="000000"/>
          <w:kern w:val="0"/>
          <w:sz w:val="28"/>
          <w:szCs w:val="28"/>
        </w:rPr>
      </w:pPr>
      <w:r>
        <w:rPr>
          <w:rFonts w:ascii="仿宋_GB2312" w:hAnsi="宋体" w:hint="eastAsia"/>
          <w:color w:val="000000"/>
          <w:kern w:val="0"/>
          <w:sz w:val="28"/>
          <w:szCs w:val="28"/>
        </w:rPr>
        <w:t>（满分</w:t>
      </w:r>
      <w:r>
        <w:rPr>
          <w:rFonts w:ascii="仿宋_GB2312" w:hAnsi="宋体" w:hint="eastAsia"/>
          <w:color w:val="000000"/>
          <w:kern w:val="0"/>
          <w:sz w:val="28"/>
          <w:szCs w:val="28"/>
        </w:rPr>
        <w:t>20</w:t>
      </w:r>
      <w:r>
        <w:rPr>
          <w:rFonts w:ascii="仿宋_GB2312" w:hAnsi="宋体" w:hint="eastAsia"/>
          <w:color w:val="000000"/>
          <w:kern w:val="0"/>
          <w:sz w:val="28"/>
          <w:szCs w:val="28"/>
        </w:rPr>
        <w:t>分）</w:t>
      </w:r>
    </w:p>
    <w:p w:rsidR="002718AA" w:rsidRDefault="002718AA" w:rsidP="002718AA">
      <w:pPr>
        <w:widowControl/>
        <w:spacing w:afterLines="50" w:after="156" w:line="400" w:lineRule="atLeast"/>
        <w:rPr>
          <w:rFonts w:ascii="黑体" w:eastAsia="黑体" w:hAnsi="黑体"/>
          <w:color w:val="000000"/>
          <w:kern w:val="0"/>
          <w:sz w:val="24"/>
          <w:szCs w:val="24"/>
          <w:u w:val="single"/>
        </w:rPr>
      </w:pPr>
      <w:r>
        <w:rPr>
          <w:rFonts w:ascii="黑体" w:eastAsia="黑体" w:hAnsi="黑体" w:hint="eastAsia"/>
          <w:color w:val="000000"/>
          <w:kern w:val="0"/>
          <w:sz w:val="28"/>
          <w:szCs w:val="28"/>
        </w:rPr>
        <w:t>选手:</w:t>
      </w:r>
      <w:r>
        <w:rPr>
          <w:rFonts w:ascii="黑体" w:eastAsia="黑体" w:hAnsi="黑体" w:hint="eastAsia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ascii="黑体" w:eastAsia="黑体" w:hAnsi="黑体" w:hint="eastAsia"/>
          <w:color w:val="000000"/>
          <w:kern w:val="0"/>
          <w:sz w:val="24"/>
          <w:szCs w:val="24"/>
          <w:u w:val="single"/>
        </w:rPr>
        <w:t xml:space="preserve">    </w:t>
      </w:r>
    </w:p>
    <w:p w:rsidR="002718AA" w:rsidRDefault="002718AA" w:rsidP="002718AA">
      <w:pPr>
        <w:widowControl/>
        <w:spacing w:afterLines="50" w:after="156" w:line="400" w:lineRule="atLeast"/>
        <w:rPr>
          <w:rFonts w:ascii="黑体" w:eastAsia="黑体" w:hAnsi="黑体"/>
          <w:color w:val="000000"/>
          <w:kern w:val="0"/>
          <w:sz w:val="28"/>
          <w:szCs w:val="28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56"/>
        <w:gridCol w:w="5888"/>
        <w:gridCol w:w="1345"/>
      </w:tblGrid>
      <w:tr w:rsidR="002718AA" w:rsidTr="00637168">
        <w:trPr>
          <w:trHeight w:val="854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spacing w:line="480" w:lineRule="exact"/>
              <w:jc w:val="center"/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58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spacing w:line="480" w:lineRule="exact"/>
              <w:jc w:val="center"/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widowControl/>
              <w:spacing w:line="340" w:lineRule="exact"/>
              <w:jc w:val="center"/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</w:tr>
      <w:tr w:rsidR="002718AA" w:rsidTr="00637168">
        <w:trPr>
          <w:trHeight w:val="907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AA" w:rsidRDefault="002718AA" w:rsidP="00637168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教学       设计</w:t>
            </w:r>
          </w:p>
          <w:p w:rsidR="002718AA" w:rsidRDefault="002718AA" w:rsidP="00637168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方案    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AA" w:rsidRDefault="002718AA" w:rsidP="00637168">
            <w:pPr>
              <w:spacing w:line="48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紧密围绕立德树人根本任务，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融入</w:t>
            </w:r>
            <w:proofErr w:type="gramStart"/>
            <w:r>
              <w:rPr>
                <w:rFonts w:ascii="仿宋" w:eastAsia="仿宋" w:hAnsi="仿宋"/>
                <w:kern w:val="0"/>
                <w:sz w:val="28"/>
                <w:szCs w:val="28"/>
              </w:rPr>
              <w:t>课程思政元素</w:t>
            </w:r>
            <w:proofErr w:type="gramEnd"/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2718AA" w:rsidTr="00637168">
        <w:trPr>
          <w:trHeight w:val="907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AA" w:rsidRDefault="002718AA" w:rsidP="0063716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AA" w:rsidRDefault="002718AA" w:rsidP="00637168">
            <w:pPr>
              <w:spacing w:line="480" w:lineRule="exac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符合教学大纲，内容充实，反映学科前沿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2718AA" w:rsidTr="00637168">
        <w:trPr>
          <w:trHeight w:val="907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AA" w:rsidRDefault="002718AA" w:rsidP="0063716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AA" w:rsidRDefault="002718AA" w:rsidP="00637168">
            <w:pPr>
              <w:spacing w:line="480" w:lineRule="exac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教学目标明确、思路清晰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2718AA" w:rsidTr="00637168">
        <w:trPr>
          <w:trHeight w:val="907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AA" w:rsidRDefault="002718AA" w:rsidP="0063716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AA" w:rsidRDefault="002718AA" w:rsidP="00637168">
            <w:pPr>
              <w:spacing w:line="480" w:lineRule="exac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准确把握课程的重点和难点，针对性强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2718AA" w:rsidTr="00637168">
        <w:trPr>
          <w:trHeight w:val="907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AA" w:rsidRDefault="002718AA" w:rsidP="0063716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AA" w:rsidRDefault="002718AA" w:rsidP="00637168">
            <w:pPr>
              <w:spacing w:line="480" w:lineRule="exac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教学进程组织合理，方法手段运用恰当有效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2718AA" w:rsidTr="00637168">
        <w:trPr>
          <w:trHeight w:val="969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AA" w:rsidRDefault="002718AA" w:rsidP="0063716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AA" w:rsidRDefault="002718AA" w:rsidP="00637168">
            <w:pPr>
              <w:spacing w:line="340" w:lineRule="exac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文字表达准确、简洁，阐述清楚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spacing w:line="34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</w:tbl>
    <w:p w:rsidR="002718AA" w:rsidRDefault="002718AA" w:rsidP="002718AA">
      <w:pPr>
        <w:ind w:firstLineChars="50" w:firstLine="120"/>
        <w:jc w:val="left"/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注：评委评分可保留小数点后两位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。</w:t>
      </w:r>
    </w:p>
    <w:p w:rsidR="002718AA" w:rsidRDefault="002718AA" w:rsidP="002718AA">
      <w:pPr>
        <w:spacing w:line="480" w:lineRule="exact"/>
        <w:jc w:val="center"/>
        <w:rPr>
          <w:rFonts w:ascii="宋体" w:hAnsi="宋体"/>
          <w:color w:val="000000"/>
          <w:kern w:val="0"/>
          <w:sz w:val="28"/>
          <w:szCs w:val="28"/>
        </w:rPr>
      </w:pPr>
    </w:p>
    <w:p w:rsidR="002718AA" w:rsidRDefault="002718AA" w:rsidP="002718AA">
      <w:pPr>
        <w:spacing w:line="480" w:lineRule="exact"/>
        <w:jc w:val="center"/>
        <w:rPr>
          <w:rFonts w:ascii="宋体" w:hAnsi="宋体"/>
          <w:color w:val="000000"/>
          <w:kern w:val="0"/>
          <w:sz w:val="28"/>
          <w:szCs w:val="28"/>
        </w:rPr>
      </w:pPr>
    </w:p>
    <w:p w:rsidR="002718AA" w:rsidRDefault="002718AA" w:rsidP="002718AA">
      <w:pPr>
        <w:spacing w:line="480" w:lineRule="exact"/>
        <w:jc w:val="center"/>
        <w:rPr>
          <w:rFonts w:ascii="宋体" w:hAnsi="宋体"/>
          <w:color w:val="000000"/>
          <w:kern w:val="0"/>
          <w:sz w:val="28"/>
          <w:szCs w:val="28"/>
        </w:rPr>
      </w:pPr>
    </w:p>
    <w:p w:rsidR="002718AA" w:rsidRDefault="002718AA" w:rsidP="002718AA">
      <w:pPr>
        <w:spacing w:line="480" w:lineRule="exact"/>
        <w:jc w:val="center"/>
        <w:rPr>
          <w:rFonts w:ascii="宋体" w:hAnsi="宋体"/>
          <w:color w:val="000000"/>
          <w:kern w:val="0"/>
          <w:sz w:val="28"/>
          <w:szCs w:val="28"/>
        </w:rPr>
      </w:pPr>
    </w:p>
    <w:p w:rsidR="002718AA" w:rsidRDefault="002718AA" w:rsidP="002718AA">
      <w:pPr>
        <w:spacing w:line="480" w:lineRule="exact"/>
        <w:jc w:val="center"/>
        <w:rPr>
          <w:rFonts w:ascii="宋体" w:hAnsi="宋体"/>
          <w:color w:val="000000"/>
          <w:kern w:val="0"/>
          <w:sz w:val="28"/>
          <w:szCs w:val="28"/>
        </w:rPr>
      </w:pPr>
    </w:p>
    <w:p w:rsidR="002718AA" w:rsidRDefault="002718AA" w:rsidP="002718AA">
      <w:pPr>
        <w:pStyle w:val="11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</w:p>
    <w:p w:rsidR="002718AA" w:rsidRDefault="002718AA" w:rsidP="002718AA">
      <w:pPr>
        <w:pStyle w:val="11"/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  <w:t>4：</w:t>
      </w:r>
    </w:p>
    <w:p w:rsidR="002718AA" w:rsidRDefault="002718AA" w:rsidP="002718AA">
      <w:pPr>
        <w:pStyle w:val="2"/>
        <w:spacing w:line="640" w:lineRule="exact"/>
        <w:jc w:val="center"/>
        <w:rPr>
          <w:rFonts w:ascii="宋体" w:hAnsi="宋体" w:hint="eastAsia"/>
          <w:color w:val="000000"/>
          <w:kern w:val="0"/>
          <w:sz w:val="28"/>
          <w:szCs w:val="28"/>
        </w:rPr>
      </w:pPr>
      <w:r>
        <w:rPr>
          <w:rFonts w:ascii="方正小标宋简体" w:eastAsia="方正小标宋简体" w:hAnsi="华文中宋" w:hint="eastAsia"/>
          <w:b/>
          <w:bCs/>
          <w:color w:val="000000"/>
          <w:sz w:val="44"/>
          <w:szCs w:val="44"/>
        </w:rPr>
        <w:t>课堂教学评分表</w:t>
      </w:r>
    </w:p>
    <w:p w:rsidR="002718AA" w:rsidRDefault="002718AA" w:rsidP="002718AA">
      <w:pPr>
        <w:spacing w:line="480" w:lineRule="exact"/>
        <w:jc w:val="center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（满分</w:t>
      </w:r>
      <w:r>
        <w:rPr>
          <w:rFonts w:ascii="仿宋_GB2312" w:hAnsi="宋体" w:hint="eastAsia"/>
          <w:color w:val="000000"/>
          <w:kern w:val="0"/>
          <w:sz w:val="28"/>
          <w:szCs w:val="28"/>
        </w:rPr>
        <w:t>75</w:t>
      </w:r>
      <w:r>
        <w:rPr>
          <w:rFonts w:ascii="宋体" w:hAnsi="宋体" w:hint="eastAsia"/>
          <w:color w:val="000000"/>
          <w:kern w:val="0"/>
          <w:sz w:val="28"/>
          <w:szCs w:val="28"/>
        </w:rPr>
        <w:t>分）</w:t>
      </w:r>
    </w:p>
    <w:tbl>
      <w:tblPr>
        <w:tblW w:w="9497" w:type="dxa"/>
        <w:jc w:val="center"/>
        <w:tblLayout w:type="fixed"/>
        <w:tblLook w:val="0000" w:firstRow="0" w:lastRow="0" w:firstColumn="0" w:lastColumn="0" w:noHBand="0" w:noVBand="0"/>
      </w:tblPr>
      <w:tblGrid>
        <w:gridCol w:w="992"/>
        <w:gridCol w:w="1346"/>
        <w:gridCol w:w="6211"/>
        <w:gridCol w:w="948"/>
      </w:tblGrid>
      <w:tr w:rsidR="002718AA" w:rsidTr="00637168">
        <w:trPr>
          <w:trHeight w:val="62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spacing w:line="300" w:lineRule="exact"/>
              <w:jc w:val="center"/>
              <w:rPr>
                <w:rFonts w:asci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755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spacing w:line="300" w:lineRule="exact"/>
              <w:jc w:val="center"/>
              <w:rPr>
                <w:rFonts w:ascii="黑体" w:eastAsia="黑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spacing w:line="320" w:lineRule="exact"/>
              <w:jc w:val="center"/>
              <w:rPr>
                <w:rFonts w:ascii="黑体" w:eastAsia="黑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</w:tr>
      <w:tr w:rsidR="002718AA" w:rsidTr="00637168">
        <w:trPr>
          <w:trHeight w:val="567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AA" w:rsidRDefault="002718AA" w:rsidP="00637168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课堂</w:t>
            </w:r>
          </w:p>
          <w:p w:rsidR="002718AA" w:rsidRDefault="002718AA" w:rsidP="00637168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教学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AA" w:rsidRDefault="002718AA" w:rsidP="00637168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教学</w:t>
            </w:r>
          </w:p>
          <w:p w:rsidR="002718AA" w:rsidRDefault="002718AA" w:rsidP="00637168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内容</w:t>
            </w:r>
          </w:p>
          <w:p w:rsidR="002718AA" w:rsidRDefault="002718AA" w:rsidP="00637168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(30分)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AA" w:rsidRDefault="002718AA" w:rsidP="00637168">
            <w:pPr>
              <w:spacing w:line="44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贯彻立德树人的具体要求,突出课堂德育，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结合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课堂教学内容，挖掘</w:t>
            </w:r>
            <w:proofErr w:type="gramStart"/>
            <w:r>
              <w:rPr>
                <w:rFonts w:ascii="仿宋" w:eastAsia="仿宋" w:hAnsi="仿宋"/>
                <w:kern w:val="0"/>
                <w:sz w:val="28"/>
                <w:szCs w:val="28"/>
              </w:rPr>
              <w:t>课程思政元素</w:t>
            </w:r>
            <w:proofErr w:type="gramEnd"/>
            <w:r>
              <w:rPr>
                <w:rFonts w:ascii="仿宋" w:eastAsia="仿宋" w:hAnsi="仿宋"/>
                <w:kern w:val="0"/>
                <w:sz w:val="28"/>
                <w:szCs w:val="28"/>
              </w:rPr>
              <w:t>，将思想政治教育融入课堂教学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知识点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，同时做到无明显的说教痕迹，起到润物细无声的效果。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AA" w:rsidRDefault="002718AA" w:rsidP="00637168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2718AA" w:rsidTr="00637168">
        <w:trPr>
          <w:trHeight w:val="567"/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5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spacing w:line="44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理论联系实际，符合学生的特点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2718AA" w:rsidTr="00637168">
        <w:trPr>
          <w:trHeight w:val="794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5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spacing w:line="36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注重学术性，内容充实，信息量充分，渗透专业思想，为教学目标服务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2718AA" w:rsidTr="00637168">
        <w:trPr>
          <w:trHeight w:val="567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5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spacing w:line="44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反映或联系学科发展新思想、新概念、新成果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2718AA" w:rsidTr="00637168">
        <w:trPr>
          <w:trHeight w:val="567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spacing w:line="440" w:lineRule="exact"/>
              <w:rPr>
                <w:rFonts w:ascii="仿宋" w:eastAsia="仿宋" w:hAnsi="仿宋" w:hint="eastAsia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16"/>
                <w:kern w:val="0"/>
                <w:sz w:val="28"/>
                <w:szCs w:val="28"/>
              </w:rPr>
              <w:t>重点突出，条理清楚，内容承前启后，循序渐进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 w:rsidR="002718AA" w:rsidTr="00637168">
        <w:trPr>
          <w:trHeight w:val="737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教学</w:t>
            </w:r>
          </w:p>
          <w:p w:rsidR="002718AA" w:rsidRDefault="002718AA" w:rsidP="00637168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组织</w:t>
            </w:r>
          </w:p>
          <w:p w:rsidR="002718AA" w:rsidRDefault="002718AA" w:rsidP="00637168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(30分)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spacing w:line="36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教学过程安排合理，方法运用灵活、恰当，教学设计方案体现完整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2718AA" w:rsidTr="00637168">
        <w:trPr>
          <w:trHeight w:val="567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spacing w:line="44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启发性强，能有效调动学生思维和学习积极性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2718AA" w:rsidTr="00637168">
        <w:trPr>
          <w:trHeight w:val="567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spacing w:line="44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教学时间安排合理，课堂应变能力强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2718AA" w:rsidTr="00637168">
        <w:trPr>
          <w:trHeight w:val="567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spacing w:line="44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熟练、有效地运用多媒体等现代教学手段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2718AA" w:rsidTr="00637168">
        <w:trPr>
          <w:trHeight w:val="737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spacing w:line="36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2718AA" w:rsidTr="00637168">
        <w:trPr>
          <w:trHeight w:val="737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语言</w:t>
            </w:r>
          </w:p>
          <w:p w:rsidR="002718AA" w:rsidRDefault="002718AA" w:rsidP="00637168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教态</w:t>
            </w:r>
          </w:p>
          <w:p w:rsidR="002718AA" w:rsidRDefault="002718AA" w:rsidP="00637168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(10分)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spacing w:line="36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普通话讲课，语言清晰、流畅、准确、生动，语速节奏恰当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2718AA" w:rsidTr="00637168">
        <w:trPr>
          <w:trHeight w:val="567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spacing w:line="44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肢体语言运用合理、恰当，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教态自然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大方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2718AA" w:rsidTr="00637168">
        <w:trPr>
          <w:trHeight w:val="567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spacing w:line="44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教态仪表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自然得体，精神饱满，亲和力强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2718AA" w:rsidTr="00637168">
        <w:trPr>
          <w:trHeight w:val="20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718AA" w:rsidRDefault="002718AA" w:rsidP="00637168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教学</w:t>
            </w:r>
          </w:p>
          <w:p w:rsidR="002718AA" w:rsidRDefault="002718AA" w:rsidP="00637168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特色</w:t>
            </w:r>
          </w:p>
          <w:p w:rsidR="002718AA" w:rsidRDefault="002718AA" w:rsidP="00637168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lastRenderedPageBreak/>
              <w:t>(5分)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spacing w:line="440" w:lineRule="exact"/>
              <w:rPr>
                <w:rFonts w:ascii="仿宋" w:eastAsia="仿宋" w:hAnsi="仿宋" w:hint="eastAsia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16"/>
                <w:kern w:val="0"/>
                <w:sz w:val="28"/>
                <w:szCs w:val="28"/>
              </w:rPr>
              <w:lastRenderedPageBreak/>
              <w:t>教学理念先进、风格突出、感染力强、教学效果好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</w:tbl>
    <w:p w:rsidR="002718AA" w:rsidRDefault="002718AA" w:rsidP="002718AA">
      <w:pPr>
        <w:widowControl/>
        <w:spacing w:line="400" w:lineRule="atLeast"/>
        <w:rPr>
          <w:rFonts w:ascii="黑体" w:eastAsia="黑体" w:hAnsi="宋体" w:hint="eastAsia"/>
          <w:color w:val="000000"/>
          <w:kern w:val="0"/>
          <w:sz w:val="24"/>
          <w:szCs w:val="24"/>
        </w:rPr>
      </w:pPr>
      <w:r>
        <w:rPr>
          <w:rFonts w:ascii="黑体" w:eastAsia="黑体" w:hAnsi="宋体" w:hint="eastAsia"/>
          <w:color w:val="000000"/>
          <w:kern w:val="0"/>
          <w:sz w:val="24"/>
          <w:szCs w:val="24"/>
        </w:rPr>
        <w:lastRenderedPageBreak/>
        <w:t xml:space="preserve"> </w:t>
      </w:r>
    </w:p>
    <w:p w:rsidR="002718AA" w:rsidRDefault="002718AA" w:rsidP="002718AA">
      <w:pPr>
        <w:ind w:firstLineChars="50" w:firstLine="120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注：评委评分可保留小数点后两位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。</w:t>
      </w:r>
    </w:p>
    <w:p w:rsidR="002718AA" w:rsidRDefault="002718AA" w:rsidP="002718AA">
      <w:pPr>
        <w:pStyle w:val="2"/>
        <w:spacing w:line="640" w:lineRule="exact"/>
        <w:jc w:val="left"/>
        <w:rPr>
          <w:rFonts w:ascii="方正小标宋简体" w:eastAsia="方正小标宋简体" w:hAnsi="华文中宋" w:hint="eastAsia"/>
          <w:b/>
          <w:bCs/>
          <w:color w:val="000000"/>
          <w:sz w:val="44"/>
          <w:szCs w:val="44"/>
        </w:rPr>
      </w:pPr>
    </w:p>
    <w:p w:rsidR="002718AA" w:rsidRDefault="002718AA" w:rsidP="002718AA">
      <w:pPr>
        <w:pStyle w:val="2"/>
        <w:spacing w:line="640" w:lineRule="exact"/>
        <w:jc w:val="left"/>
        <w:rPr>
          <w:rFonts w:ascii="方正小标宋简体" w:eastAsia="方正小标宋简体" w:hAnsi="华文中宋"/>
          <w:b/>
          <w:bCs/>
          <w:color w:val="000000"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bCs/>
          <w:color w:val="000000"/>
          <w:sz w:val="44"/>
          <w:szCs w:val="44"/>
        </w:rPr>
        <w:t>附件5</w:t>
      </w:r>
    </w:p>
    <w:p w:rsidR="002718AA" w:rsidRDefault="002718AA" w:rsidP="002718AA">
      <w:pPr>
        <w:pStyle w:val="2"/>
        <w:spacing w:line="640" w:lineRule="exact"/>
        <w:jc w:val="center"/>
        <w:rPr>
          <w:rFonts w:ascii="方正小标宋简体" w:eastAsia="方正小标宋简体" w:hAnsi="华文中宋"/>
          <w:b/>
          <w:bCs/>
          <w:color w:val="000000"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bCs/>
          <w:color w:val="000000"/>
          <w:sz w:val="44"/>
          <w:szCs w:val="44"/>
        </w:rPr>
        <w:t>教学反思评分表</w:t>
      </w:r>
    </w:p>
    <w:p w:rsidR="002718AA" w:rsidRDefault="002718AA" w:rsidP="002718AA">
      <w:pPr>
        <w:spacing w:line="480" w:lineRule="exact"/>
        <w:jc w:val="center"/>
        <w:rPr>
          <w:rFonts w:ascii="仿宋_GB2312" w:hAnsi="宋体"/>
          <w:color w:val="000000"/>
          <w:kern w:val="0"/>
          <w:sz w:val="28"/>
          <w:szCs w:val="28"/>
        </w:rPr>
      </w:pPr>
      <w:r>
        <w:rPr>
          <w:rFonts w:ascii="仿宋_GB2312" w:hAnsi="宋体" w:hint="eastAsia"/>
          <w:color w:val="000000"/>
          <w:kern w:val="0"/>
          <w:sz w:val="28"/>
          <w:szCs w:val="28"/>
        </w:rPr>
        <w:t>(</w:t>
      </w:r>
      <w:r>
        <w:rPr>
          <w:rFonts w:ascii="宋体" w:hAnsi="宋体" w:hint="eastAsia"/>
          <w:color w:val="000000"/>
          <w:kern w:val="0"/>
          <w:sz w:val="28"/>
          <w:szCs w:val="28"/>
        </w:rPr>
        <w:t>满分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</w:t>
      </w:r>
      <w:r>
        <w:rPr>
          <w:rFonts w:ascii="宋体" w:hAnsi="宋体" w:hint="eastAsia"/>
          <w:color w:val="000000"/>
          <w:kern w:val="0"/>
          <w:sz w:val="28"/>
          <w:szCs w:val="28"/>
        </w:rPr>
        <w:t>分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)</w:t>
      </w:r>
    </w:p>
    <w:tbl>
      <w:tblPr>
        <w:tblW w:w="0" w:type="auto"/>
        <w:tblInd w:w="135" w:type="dxa"/>
        <w:tblLayout w:type="fixed"/>
        <w:tblLook w:val="0000" w:firstRow="0" w:lastRow="0" w:firstColumn="0" w:lastColumn="0" w:noHBand="0" w:noVBand="0"/>
      </w:tblPr>
      <w:tblGrid>
        <w:gridCol w:w="1418"/>
        <w:gridCol w:w="5953"/>
        <w:gridCol w:w="1276"/>
      </w:tblGrid>
      <w:tr w:rsidR="002718AA" w:rsidTr="00637168">
        <w:trPr>
          <w:trHeight w:val="74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widowControl/>
              <w:spacing w:line="500" w:lineRule="exact"/>
              <w:jc w:val="center"/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widowControl/>
              <w:spacing w:line="500" w:lineRule="exact"/>
              <w:jc w:val="center"/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widowControl/>
              <w:spacing w:line="500" w:lineRule="exact"/>
              <w:jc w:val="center"/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</w:tr>
      <w:tr w:rsidR="002718AA" w:rsidTr="00637168">
        <w:trPr>
          <w:trHeight w:val="20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widowControl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教学</w:t>
            </w:r>
          </w:p>
          <w:p w:rsidR="002718AA" w:rsidRDefault="002718AA" w:rsidP="00637168">
            <w:pPr>
              <w:widowControl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反思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widowControl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从教学理念、教学方法、教学过程三方面着手，做到实事求是、思路清晰、观点明确、文理通顺，有感而发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18AA" w:rsidRDefault="002718AA" w:rsidP="00637168">
            <w:pPr>
              <w:widowControl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</w:tbl>
    <w:p w:rsidR="002718AA" w:rsidRDefault="002718AA" w:rsidP="002718AA">
      <w:pPr>
        <w:rPr>
          <w:rFonts w:hint="eastAsia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注：评委评分可保留小数点后两位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。</w:t>
      </w:r>
    </w:p>
    <w:p w:rsidR="002718AA" w:rsidRDefault="002718AA" w:rsidP="002718AA">
      <w:pPr>
        <w:widowControl/>
        <w:spacing w:afterLines="50" w:after="156" w:line="400" w:lineRule="atLeast"/>
        <w:rPr>
          <w:rFonts w:ascii="黑体" w:eastAsia="黑体" w:hAnsi="黑体"/>
          <w:color w:val="000000"/>
          <w:kern w:val="0"/>
          <w:sz w:val="24"/>
          <w:szCs w:val="24"/>
          <w:u w:val="single"/>
        </w:rPr>
      </w:pPr>
    </w:p>
    <w:p w:rsidR="002718AA" w:rsidRDefault="002718AA" w:rsidP="002718AA">
      <w:pPr>
        <w:widowControl/>
        <w:spacing w:afterLines="50" w:after="156" w:line="400" w:lineRule="atLeast"/>
        <w:rPr>
          <w:rFonts w:ascii="黑体" w:eastAsia="黑体" w:hAnsi="黑体"/>
          <w:color w:val="000000"/>
          <w:kern w:val="0"/>
          <w:sz w:val="24"/>
          <w:szCs w:val="24"/>
          <w:u w:val="single"/>
        </w:rPr>
      </w:pPr>
    </w:p>
    <w:p w:rsidR="002718AA" w:rsidRDefault="002718AA" w:rsidP="002718AA">
      <w:pPr>
        <w:widowControl/>
        <w:spacing w:afterLines="50" w:after="156" w:line="400" w:lineRule="atLeast"/>
        <w:rPr>
          <w:rFonts w:ascii="黑体" w:eastAsia="黑体" w:hAnsi="黑体" w:hint="eastAsia"/>
          <w:color w:val="000000"/>
          <w:kern w:val="0"/>
          <w:sz w:val="28"/>
          <w:szCs w:val="28"/>
          <w:u w:val="single"/>
        </w:rPr>
      </w:pPr>
    </w:p>
    <w:p w:rsidR="002718AA" w:rsidRDefault="002718AA" w:rsidP="002718AA">
      <w:pPr>
        <w:pStyle w:val="11"/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</w:pPr>
    </w:p>
    <w:p w:rsidR="002718AA" w:rsidRDefault="002718AA" w:rsidP="002718AA">
      <w:pPr>
        <w:pStyle w:val="11"/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  <w:t xml:space="preserve"> </w:t>
      </w:r>
    </w:p>
    <w:p w:rsidR="002718AA" w:rsidRDefault="002718AA" w:rsidP="002718AA">
      <w:pPr>
        <w:spacing w:line="62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:rsidR="00C343AF" w:rsidRPr="002718AA" w:rsidRDefault="00C343AF">
      <w:bookmarkStart w:id="0" w:name="_GoBack"/>
      <w:bookmarkEnd w:id="0"/>
    </w:p>
    <w:sectPr w:rsidR="00C343AF" w:rsidRPr="002718A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AA"/>
    <w:rsid w:val="002718AA"/>
    <w:rsid w:val="00C3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0049E-653D-40CF-9273-EEB477D6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8A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无间隔2"/>
    <w:basedOn w:val="a"/>
    <w:rsid w:val="002718AA"/>
    <w:rPr>
      <w:szCs w:val="21"/>
    </w:rPr>
  </w:style>
  <w:style w:type="paragraph" w:customStyle="1" w:styleId="11">
    <w:name w:val="无间隔11"/>
    <w:basedOn w:val="a"/>
    <w:rsid w:val="002718AA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250</Words>
  <Characters>1428</Characters>
  <Application>Microsoft Office Word</Application>
  <DocSecurity>0</DocSecurity>
  <Lines>11</Lines>
  <Paragraphs>3</Paragraphs>
  <ScaleCrop>false</ScaleCrop>
  <Company>Microsoft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%E8%91%9B%E6%B5%B7</dc:creator>
  <cp:keywords/>
  <dc:description/>
  <cp:lastModifiedBy>%E8%91%9B%E6%B5%B7</cp:lastModifiedBy>
  <cp:revision>1</cp:revision>
  <dcterms:created xsi:type="dcterms:W3CDTF">2020-09-24T07:03:00Z</dcterms:created>
  <dcterms:modified xsi:type="dcterms:W3CDTF">2020-09-24T07:04:00Z</dcterms:modified>
</cp:coreProperties>
</file>